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7C" w:rsidRDefault="000F307C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0F307C" w:rsidRDefault="000F307C">
      <w:pPr>
        <w:pStyle w:val="ConsPlusNormal"/>
        <w:spacing w:before="220"/>
        <w:jc w:val="both"/>
      </w:pPr>
      <w:r>
        <w:t>Республики Беларусь 14 июля 2003 г. N 9/2789</w:t>
      </w:r>
    </w:p>
    <w:p w:rsidR="000F307C" w:rsidRDefault="000F30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07C" w:rsidRDefault="000F307C">
      <w:pPr>
        <w:pStyle w:val="ConsPlusNormal"/>
      </w:pPr>
    </w:p>
    <w:p w:rsidR="000F307C" w:rsidRDefault="000F307C">
      <w:pPr>
        <w:pStyle w:val="ConsPlusTitle"/>
        <w:jc w:val="center"/>
      </w:pPr>
      <w:r>
        <w:t>РЕШЕНИЕ МИНСКОГО ГОРОДСКОГО ИСПОЛНИТЕЛЬНОГО КОМИТЕТА</w:t>
      </w:r>
    </w:p>
    <w:p w:rsidR="000F307C" w:rsidRDefault="000F307C">
      <w:pPr>
        <w:pStyle w:val="ConsPlusTitle"/>
        <w:jc w:val="center"/>
      </w:pPr>
      <w:r>
        <w:t>26 июня 2003 г. N 1013</w:t>
      </w:r>
    </w:p>
    <w:p w:rsidR="000F307C" w:rsidRDefault="000F307C">
      <w:pPr>
        <w:pStyle w:val="ConsPlusTitle"/>
        <w:jc w:val="center"/>
      </w:pPr>
    </w:p>
    <w:p w:rsidR="000F307C" w:rsidRDefault="000F307C">
      <w:pPr>
        <w:pStyle w:val="ConsPlusTitle"/>
        <w:jc w:val="center"/>
      </w:pPr>
      <w:r>
        <w:t>ОБ УСТАНОВЛЕНИИ ПЕРЕЧНЯ ГОСУДАРСТВЕННЫХ СОЦИАЛЬНЫХ СТАНДАРТОВ ПО ОБСЛУЖИВАНИЮ НАСЕЛЕНИЯ ГОРОДА МИНСКА</w:t>
      </w:r>
    </w:p>
    <w:p w:rsidR="000F307C" w:rsidRDefault="000F30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30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307C" w:rsidRDefault="000F30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Мингорисполкома от 30.06.2004 </w:t>
            </w:r>
            <w:hyperlink r:id="rId4" w:history="1">
              <w:r>
                <w:rPr>
                  <w:color w:val="0000FF"/>
                </w:rPr>
                <w:t>N 1338,</w:t>
              </w:r>
            </w:hyperlink>
          </w:p>
          <w:p w:rsidR="000F307C" w:rsidRDefault="000F30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15.12.2005 </w:t>
            </w:r>
            <w:hyperlink r:id="rId5" w:history="1">
              <w:r>
                <w:rPr>
                  <w:color w:val="0000FF"/>
                </w:rPr>
                <w:t>N 2231,</w:t>
              </w:r>
            </w:hyperlink>
            <w:r>
              <w:rPr>
                <w:color w:val="392C69"/>
              </w:rPr>
              <w:t xml:space="preserve"> от 28.09.2006 </w:t>
            </w:r>
            <w:hyperlink r:id="rId6" w:history="1">
              <w:r>
                <w:rPr>
                  <w:color w:val="0000FF"/>
                </w:rPr>
                <w:t>N 1963</w:t>
              </w:r>
            </w:hyperlink>
            <w:r>
              <w:rPr>
                <w:color w:val="392C69"/>
              </w:rPr>
              <w:t xml:space="preserve">, от 06.09.2007 </w:t>
            </w:r>
            <w:hyperlink r:id="rId7" w:history="1">
              <w:r>
                <w:rPr>
                  <w:color w:val="0000FF"/>
                </w:rPr>
                <w:t>N 2029</w:t>
              </w:r>
            </w:hyperlink>
            <w:r>
              <w:rPr>
                <w:color w:val="392C69"/>
              </w:rPr>
              <w:t>,</w:t>
            </w:r>
          </w:p>
          <w:p w:rsidR="000F307C" w:rsidRDefault="000F30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12.11.2009 </w:t>
            </w:r>
            <w:hyperlink r:id="rId8" w:history="1">
              <w:r>
                <w:rPr>
                  <w:color w:val="0000FF"/>
                </w:rPr>
                <w:t>N 2713</w:t>
              </w:r>
            </w:hyperlink>
            <w:r>
              <w:rPr>
                <w:color w:val="392C69"/>
              </w:rPr>
              <w:t xml:space="preserve">, от 19.05.2011 </w:t>
            </w:r>
            <w:hyperlink r:id="rId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17.02.2012 </w:t>
            </w:r>
            <w:hyperlink r:id="rId10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0F307C" w:rsidRDefault="000F30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23.01.2014 </w:t>
            </w:r>
            <w:hyperlink r:id="rId11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09.10.2014 </w:t>
            </w:r>
            <w:hyperlink r:id="rId12" w:history="1">
              <w:r>
                <w:rPr>
                  <w:color w:val="0000FF"/>
                </w:rPr>
                <w:t>N 2588</w:t>
              </w:r>
            </w:hyperlink>
            <w:r>
              <w:rPr>
                <w:color w:val="392C69"/>
              </w:rPr>
              <w:t xml:space="preserve">, от 17.11.2016 </w:t>
            </w:r>
            <w:hyperlink r:id="rId13" w:history="1">
              <w:r>
                <w:rPr>
                  <w:color w:val="0000FF"/>
                </w:rPr>
                <w:t>N 3453</w:t>
              </w:r>
            </w:hyperlink>
            <w:r>
              <w:rPr>
                <w:color w:val="392C69"/>
              </w:rPr>
              <w:t>,</w:t>
            </w:r>
          </w:p>
          <w:p w:rsidR="000F307C" w:rsidRDefault="000F30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4" w:history="1">
              <w:r>
                <w:rPr>
                  <w:color w:val="0000FF"/>
                </w:rPr>
                <w:t>N 3394</w:t>
              </w:r>
            </w:hyperlink>
            <w:r>
              <w:rPr>
                <w:color w:val="392C69"/>
              </w:rPr>
              <w:t xml:space="preserve">, от 21.02.2019 </w:t>
            </w:r>
            <w:hyperlink r:id="rId15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11.03.2021 </w:t>
            </w:r>
            <w:hyperlink r:id="rId16" w:history="1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307C" w:rsidRDefault="000F307C">
      <w:pPr>
        <w:pStyle w:val="ConsPlusNormal"/>
      </w:pPr>
    </w:p>
    <w:p w:rsidR="000F307C" w:rsidRDefault="000F307C">
      <w:pPr>
        <w:pStyle w:val="ConsPlusNormal"/>
        <w:ind w:firstLine="540"/>
        <w:jc w:val="both"/>
      </w:pPr>
      <w:r>
        <w:t xml:space="preserve">На основании </w:t>
      </w:r>
      <w:hyperlink r:id="rId17" w:history="1">
        <w:r>
          <w:rPr>
            <w:color w:val="0000FF"/>
          </w:rPr>
          <w:t>части первой пункта 2</w:t>
        </w:r>
      </w:hyperlink>
      <w:r>
        <w:t xml:space="preserve"> постановления Совета Министров Республики Беларусь от 30 мая 2003 г. N 724 "О мерах по внедрению системы государственных социальных стандартов по обслуживанию населения республики" Минский городской исполнительный комитет РЕШИЛ:</w:t>
      </w:r>
    </w:p>
    <w:p w:rsidR="000F307C" w:rsidRDefault="000F307C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Мингорисполкома от 21.02.2019 N 540)</w:t>
      </w:r>
    </w:p>
    <w:p w:rsidR="000F307C" w:rsidRDefault="000F307C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государственных социальных стандартов по обслуживанию населения города Минска согласно приложению.</w:t>
      </w:r>
    </w:p>
    <w:p w:rsidR="000F307C" w:rsidRDefault="000F307C">
      <w:pPr>
        <w:pStyle w:val="ConsPlusNormal"/>
        <w:jc w:val="both"/>
      </w:pPr>
      <w:r>
        <w:t xml:space="preserve">(в ред. решений Мингорисполкома от 23.01.2014 </w:t>
      </w:r>
      <w:hyperlink r:id="rId19" w:history="1">
        <w:r>
          <w:rPr>
            <w:color w:val="0000FF"/>
          </w:rPr>
          <w:t>N 133</w:t>
        </w:r>
      </w:hyperlink>
      <w:r>
        <w:t xml:space="preserve">, от 11.03.2021 </w:t>
      </w:r>
      <w:hyperlink r:id="rId20" w:history="1">
        <w:r>
          <w:rPr>
            <w:color w:val="0000FF"/>
          </w:rPr>
          <w:t>N 795</w:t>
        </w:r>
      </w:hyperlink>
      <w:r>
        <w:t>)</w:t>
      </w:r>
    </w:p>
    <w:p w:rsidR="000F307C" w:rsidRDefault="000F307C">
      <w:pPr>
        <w:pStyle w:val="ConsPlusNormal"/>
        <w:spacing w:before="220"/>
        <w:ind w:firstLine="540"/>
        <w:jc w:val="both"/>
      </w:pPr>
      <w:r>
        <w:t>2. Исключен.</w:t>
      </w:r>
    </w:p>
    <w:p w:rsidR="000F307C" w:rsidRDefault="000F307C">
      <w:pPr>
        <w:pStyle w:val="ConsPlusNormal"/>
        <w:jc w:val="both"/>
      </w:pPr>
      <w:r>
        <w:t xml:space="preserve">(п. 2 исключен. - </w:t>
      </w:r>
      <w:hyperlink r:id="rId21" w:history="1">
        <w:r>
          <w:rPr>
            <w:color w:val="0000FF"/>
          </w:rPr>
          <w:t>Решение</w:t>
        </w:r>
      </w:hyperlink>
      <w:r>
        <w:t xml:space="preserve"> Мингорисполкома от 11.03.2021 N 795)</w:t>
      </w:r>
    </w:p>
    <w:p w:rsidR="000F307C" w:rsidRDefault="000F307C">
      <w:pPr>
        <w:pStyle w:val="ConsPlusNormal"/>
        <w:spacing w:before="220"/>
        <w:ind w:firstLine="540"/>
        <w:jc w:val="both"/>
      </w:pPr>
      <w:r>
        <w:t>3. Исключен.</w:t>
      </w:r>
    </w:p>
    <w:p w:rsidR="000F307C" w:rsidRDefault="000F307C">
      <w:pPr>
        <w:pStyle w:val="ConsPlusNormal"/>
        <w:jc w:val="both"/>
      </w:pPr>
      <w:r>
        <w:t xml:space="preserve">(п. 3 исключен.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Мингорисполкома от 11.03.2021 N 795)</w:t>
      </w:r>
    </w:p>
    <w:p w:rsidR="000F307C" w:rsidRDefault="000F307C">
      <w:pPr>
        <w:pStyle w:val="ConsPlusNormal"/>
        <w:spacing w:before="220"/>
        <w:ind w:firstLine="540"/>
        <w:jc w:val="both"/>
      </w:pPr>
      <w:r>
        <w:t>4. Исключен.</w:t>
      </w:r>
    </w:p>
    <w:p w:rsidR="000F307C" w:rsidRDefault="000F307C">
      <w:pPr>
        <w:pStyle w:val="ConsPlusNormal"/>
        <w:jc w:val="both"/>
      </w:pPr>
      <w:r>
        <w:t xml:space="preserve">(п. 4 исключен.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Мингорисполкома от 11.03.2021 N 795)</w:t>
      </w:r>
    </w:p>
    <w:p w:rsidR="000F307C" w:rsidRDefault="000F307C">
      <w:pPr>
        <w:pStyle w:val="ConsPlusNormal"/>
        <w:spacing w:before="220"/>
        <w:ind w:firstLine="540"/>
        <w:jc w:val="both"/>
      </w:pPr>
      <w:r>
        <w:t>4-1. Исключен.</w:t>
      </w:r>
    </w:p>
    <w:p w:rsidR="000F307C" w:rsidRDefault="000F307C">
      <w:pPr>
        <w:pStyle w:val="ConsPlusNormal"/>
        <w:jc w:val="both"/>
      </w:pPr>
      <w:r>
        <w:t xml:space="preserve">(п. 4-1 исключен.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Мингорисполкома от 09.10.2014 N 2588)</w:t>
      </w:r>
    </w:p>
    <w:p w:rsidR="000F307C" w:rsidRDefault="000F307C">
      <w:pPr>
        <w:pStyle w:val="ConsPlusNormal"/>
        <w:spacing w:before="220"/>
        <w:ind w:firstLine="540"/>
        <w:jc w:val="both"/>
      </w:pPr>
      <w:r>
        <w:t>4-2. Исключен.</w:t>
      </w:r>
    </w:p>
    <w:p w:rsidR="000F307C" w:rsidRDefault="000F307C">
      <w:pPr>
        <w:pStyle w:val="ConsPlusNormal"/>
        <w:jc w:val="both"/>
      </w:pPr>
      <w:r>
        <w:t xml:space="preserve">(п. 4-2 исключен.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Мингорисполкома от 09.10.2014 N 2588)</w:t>
      </w:r>
    </w:p>
    <w:p w:rsidR="000F307C" w:rsidRDefault="000F307C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заместителей председателя Минского городского исполнительного комитета по курируемым направлениям.</w:t>
      </w:r>
    </w:p>
    <w:p w:rsidR="000F307C" w:rsidRDefault="000F307C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F30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07C" w:rsidRDefault="000F307C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07C" w:rsidRDefault="000F307C">
            <w:pPr>
              <w:pStyle w:val="ConsPlusNormal"/>
              <w:jc w:val="right"/>
            </w:pPr>
            <w:r>
              <w:t>М.Я.Павлов</w:t>
            </w:r>
          </w:p>
        </w:tc>
      </w:tr>
    </w:tbl>
    <w:p w:rsidR="000F307C" w:rsidRDefault="000F307C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F30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07C" w:rsidRDefault="000F307C">
            <w:pPr>
              <w:pStyle w:val="ConsPlusNormal"/>
            </w:pPr>
            <w: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07C" w:rsidRDefault="000F307C">
            <w:pPr>
              <w:pStyle w:val="ConsPlusNormal"/>
              <w:jc w:val="right"/>
            </w:pPr>
            <w:proofErr w:type="spellStart"/>
            <w:r>
              <w:t>М.Ф.Саванович</w:t>
            </w:r>
            <w:proofErr w:type="spellEnd"/>
          </w:p>
        </w:tc>
      </w:tr>
    </w:tbl>
    <w:p w:rsidR="000F307C" w:rsidRDefault="000F307C">
      <w:pPr>
        <w:pStyle w:val="ConsPlusNormal"/>
      </w:pPr>
    </w:p>
    <w:p w:rsidR="000F307C" w:rsidRDefault="000F307C">
      <w:pPr>
        <w:pStyle w:val="ConsPlusNormal"/>
      </w:pPr>
    </w:p>
    <w:p w:rsidR="000F307C" w:rsidRDefault="000F307C">
      <w:pPr>
        <w:pStyle w:val="ConsPlusNormal"/>
      </w:pPr>
    </w:p>
    <w:p w:rsidR="000F307C" w:rsidRDefault="000F307C">
      <w:pPr>
        <w:pStyle w:val="ConsPlusNormal"/>
      </w:pPr>
    </w:p>
    <w:p w:rsidR="000F307C" w:rsidRDefault="000F307C">
      <w:pPr>
        <w:pStyle w:val="ConsPlusNormal"/>
      </w:pPr>
    </w:p>
    <w:p w:rsidR="000F307C" w:rsidRDefault="000F307C">
      <w:pPr>
        <w:pStyle w:val="ConsPlusNormal"/>
        <w:jc w:val="right"/>
        <w:outlineLvl w:val="0"/>
      </w:pPr>
      <w:r>
        <w:t>Приложение</w:t>
      </w:r>
    </w:p>
    <w:p w:rsidR="000F307C" w:rsidRDefault="000F307C">
      <w:pPr>
        <w:pStyle w:val="ConsPlusNormal"/>
        <w:jc w:val="right"/>
      </w:pPr>
      <w:r>
        <w:t>к решению</w:t>
      </w:r>
    </w:p>
    <w:p w:rsidR="000F307C" w:rsidRDefault="000F307C">
      <w:pPr>
        <w:pStyle w:val="ConsPlusNormal"/>
        <w:jc w:val="right"/>
      </w:pPr>
      <w:r>
        <w:lastRenderedPageBreak/>
        <w:t>Минского городского</w:t>
      </w:r>
    </w:p>
    <w:p w:rsidR="000F307C" w:rsidRDefault="000F307C">
      <w:pPr>
        <w:pStyle w:val="ConsPlusNormal"/>
        <w:jc w:val="right"/>
      </w:pPr>
      <w:r>
        <w:t>исполнительного комитета</w:t>
      </w:r>
    </w:p>
    <w:p w:rsidR="000F307C" w:rsidRDefault="000F307C">
      <w:pPr>
        <w:pStyle w:val="ConsPlusNormal"/>
        <w:jc w:val="right"/>
      </w:pPr>
      <w:r>
        <w:t>26.06.2003 N 1013</w:t>
      </w:r>
    </w:p>
    <w:p w:rsidR="000F307C" w:rsidRDefault="000F307C">
      <w:pPr>
        <w:pStyle w:val="ConsPlusNormal"/>
        <w:jc w:val="right"/>
      </w:pPr>
      <w:r>
        <w:t>(в редакции решения</w:t>
      </w:r>
    </w:p>
    <w:p w:rsidR="000F307C" w:rsidRDefault="000F307C">
      <w:pPr>
        <w:pStyle w:val="ConsPlusNormal"/>
        <w:jc w:val="right"/>
      </w:pPr>
      <w:r>
        <w:t>Минского городского</w:t>
      </w:r>
    </w:p>
    <w:p w:rsidR="000F307C" w:rsidRDefault="000F307C">
      <w:pPr>
        <w:pStyle w:val="ConsPlusNormal"/>
        <w:jc w:val="right"/>
      </w:pPr>
      <w:r>
        <w:t>исполнительного комитета</w:t>
      </w:r>
    </w:p>
    <w:p w:rsidR="000F307C" w:rsidRDefault="000F307C">
      <w:pPr>
        <w:pStyle w:val="ConsPlusNormal"/>
        <w:jc w:val="right"/>
      </w:pPr>
      <w:r>
        <w:t>11.03.2021 N 795)</w:t>
      </w:r>
    </w:p>
    <w:p w:rsidR="000F307C" w:rsidRDefault="000F307C">
      <w:pPr>
        <w:pStyle w:val="ConsPlusNormal"/>
      </w:pPr>
    </w:p>
    <w:p w:rsidR="000F307C" w:rsidRDefault="000F307C">
      <w:pPr>
        <w:pStyle w:val="ConsPlusTitle"/>
        <w:jc w:val="center"/>
      </w:pPr>
      <w:bookmarkStart w:id="1" w:name="P49"/>
      <w:bookmarkEnd w:id="1"/>
      <w:r>
        <w:t>ПЕРЕЧЕНЬ</w:t>
      </w:r>
    </w:p>
    <w:p w:rsidR="000F307C" w:rsidRDefault="000F307C">
      <w:pPr>
        <w:pStyle w:val="ConsPlusTitle"/>
        <w:jc w:val="center"/>
      </w:pPr>
      <w:r>
        <w:t>ГОСУДАРСТВЕННЫХ СОЦИАЛЬНЫХ СТАНДАРТОВ ПО ОБСЛУЖИВАНИЮ НАСЕЛЕНИЯ ГОРОДА МИНСКА</w:t>
      </w:r>
    </w:p>
    <w:p w:rsidR="000F307C" w:rsidRDefault="000F307C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Мингорисполкома от 11.03.2021 N 795)</w:t>
      </w:r>
    </w:p>
    <w:p w:rsidR="000F307C" w:rsidRDefault="000F30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0"/>
        <w:gridCol w:w="4320"/>
      </w:tblGrid>
      <w:tr w:rsidR="000F307C">
        <w:tc>
          <w:tcPr>
            <w:tcW w:w="4770" w:type="dxa"/>
            <w:vAlign w:val="center"/>
          </w:tcPr>
          <w:p w:rsidR="000F307C" w:rsidRDefault="000F307C">
            <w:pPr>
              <w:pStyle w:val="ConsPlusNormal"/>
              <w:jc w:val="center"/>
            </w:pPr>
            <w:r>
              <w:t>Наименование социального стандарта</w:t>
            </w:r>
          </w:p>
        </w:tc>
        <w:tc>
          <w:tcPr>
            <w:tcW w:w="4320" w:type="dxa"/>
            <w:vAlign w:val="center"/>
          </w:tcPr>
          <w:p w:rsidR="000F307C" w:rsidRDefault="000F307C">
            <w:pPr>
              <w:pStyle w:val="ConsPlusNormal"/>
              <w:jc w:val="center"/>
            </w:pPr>
            <w:r>
              <w:t>Норматив обслуживания</w:t>
            </w:r>
          </w:p>
        </w:tc>
      </w:tr>
      <w:tr w:rsidR="000F307C">
        <w:tc>
          <w:tcPr>
            <w:tcW w:w="9090" w:type="dxa"/>
            <w:gridSpan w:val="2"/>
          </w:tcPr>
          <w:p w:rsidR="000F307C" w:rsidRDefault="000F307C">
            <w:pPr>
              <w:pStyle w:val="ConsPlusNormal"/>
              <w:jc w:val="center"/>
              <w:outlineLvl w:val="1"/>
            </w:pPr>
            <w:r>
              <w:t>В области жилищно-коммунального хозяйства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1. Доля населения, имеющего доступ к централизованным системам водоснабжения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с 2021 года - 85 процентов,</w:t>
            </w:r>
            <w:r>
              <w:br/>
              <w:t>с 2026 года - 100 процентов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2. Норматив отопления жилых помещений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не менее 18 °C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3. Норматив температуры горячей воды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не менее 50 °C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4. Норматив подачи горячей воды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ежедневно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5. Удельный вес освещенных улиц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не менее 90 процентов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6. Удельный вес улиц с усовершенствованным покрытием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не менее 90 процентов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7. Наличие общественных уборных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не менее одного прибора на 1 тыс. человек</w:t>
            </w:r>
          </w:p>
        </w:tc>
      </w:tr>
      <w:tr w:rsidR="000F307C">
        <w:tc>
          <w:tcPr>
            <w:tcW w:w="9090" w:type="dxa"/>
            <w:gridSpan w:val="2"/>
          </w:tcPr>
          <w:p w:rsidR="000F307C" w:rsidRDefault="000F307C">
            <w:pPr>
              <w:pStyle w:val="ConsPlusNormal"/>
              <w:jc w:val="center"/>
              <w:outlineLvl w:val="1"/>
            </w:pPr>
            <w:r>
              <w:t>В области образования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8.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100 процентов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9. 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100 процентов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 xml:space="preserve">10. Норматив бюджетной обеспеченности расходов на одного воспитанника в учреждениях дошкольного образования, специальных яслях-садах, специальных детских </w:t>
            </w:r>
            <w:r>
              <w:lastRenderedPageBreak/>
              <w:t>садах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lastRenderedPageBreak/>
              <w:t>не менее 2200 рублей в год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11. Норматив бюджетной обеспеченности расходов в расчете на одного учащегося в учреждениях общего среднего образования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не менее 1700 рублей в год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12. Норматив бюджетной обеспеченности расходов в расчете на одного учащегося в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не менее 7900 рублей в год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13. Норматив бюджетной обеспеченности расходов в расчете на одного учащегося в учреждениях профессионально-технического образования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не менее 3800 рублей в год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14. Норматив бюджетной обеспеченности расходов в расчете на одного учащегося в учреждениях дополнительного образования детей и молодежи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не менее 120 рублей в год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15. 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8 кв. метров на одного учащегося</w:t>
            </w:r>
          </w:p>
        </w:tc>
      </w:tr>
      <w:tr w:rsidR="000F307C">
        <w:tblPrEx>
          <w:tblBorders>
            <w:insideH w:val="nil"/>
          </w:tblBorders>
        </w:tblPrEx>
        <w:tc>
          <w:tcPr>
            <w:tcW w:w="4770" w:type="dxa"/>
            <w:tcBorders>
              <w:bottom w:val="nil"/>
            </w:tcBorders>
          </w:tcPr>
          <w:p w:rsidR="000F307C" w:rsidRDefault="000F307C">
            <w:pPr>
              <w:pStyle w:val="ConsPlusNormal"/>
            </w:pPr>
            <w:r>
              <w:t>16. Норматив обеспеченности учащихся начальных, базовых, средних школ, вечерних школ, гимназий, лицеев:</w:t>
            </w:r>
          </w:p>
        </w:tc>
        <w:tc>
          <w:tcPr>
            <w:tcW w:w="4320" w:type="dxa"/>
            <w:tcBorders>
              <w:bottom w:val="nil"/>
            </w:tcBorders>
          </w:tcPr>
          <w:p w:rsidR="000F307C" w:rsidRDefault="000F307C">
            <w:pPr>
              <w:pStyle w:val="ConsPlusNormal"/>
            </w:pPr>
          </w:p>
        </w:tc>
      </w:tr>
      <w:tr w:rsidR="000F307C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  <w:bottom w:val="nil"/>
            </w:tcBorders>
          </w:tcPr>
          <w:p w:rsidR="000F307C" w:rsidRDefault="000F307C">
            <w:pPr>
              <w:pStyle w:val="ConsPlusNormal"/>
            </w:pPr>
            <w:r>
              <w:t>спортивными плоскостными сооружениями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0F307C" w:rsidRDefault="000F307C">
            <w:pPr>
              <w:pStyle w:val="ConsPlusNormal"/>
            </w:pPr>
            <w:r>
              <w:t>1,62 кв. метра на одного учащегося</w:t>
            </w:r>
          </w:p>
        </w:tc>
      </w:tr>
      <w:tr w:rsidR="000F307C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</w:tcBorders>
          </w:tcPr>
          <w:p w:rsidR="000F307C" w:rsidRDefault="000F307C">
            <w:pPr>
              <w:pStyle w:val="ConsPlusNormal"/>
            </w:pPr>
            <w:r>
              <w:t>зданиями спортивного назначения</w:t>
            </w:r>
          </w:p>
        </w:tc>
        <w:tc>
          <w:tcPr>
            <w:tcW w:w="4320" w:type="dxa"/>
            <w:tcBorders>
              <w:top w:val="nil"/>
            </w:tcBorders>
          </w:tcPr>
          <w:p w:rsidR="000F307C" w:rsidRDefault="000F307C">
            <w:pPr>
              <w:pStyle w:val="ConsPlusNormal"/>
            </w:pPr>
            <w:r>
              <w:t>0,5 кв. метра на одного учащегося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17.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1 компьютер, в том числе портативный, на 10 учащихся или не менее двух компьютерных классов на учреждение</w:t>
            </w:r>
          </w:p>
        </w:tc>
      </w:tr>
      <w:tr w:rsidR="000F307C">
        <w:tc>
          <w:tcPr>
            <w:tcW w:w="9090" w:type="dxa"/>
            <w:gridSpan w:val="2"/>
          </w:tcPr>
          <w:p w:rsidR="000F307C" w:rsidRDefault="000F307C">
            <w:pPr>
              <w:pStyle w:val="ConsPlusNormal"/>
              <w:jc w:val="center"/>
              <w:outlineLvl w:val="1"/>
            </w:pPr>
            <w:r>
              <w:t>В области культуры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18. Норматив обеспеченности расходов на культуру в расчете на одного человека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1,5 базовой величины на одного человека за счет бюджетного финансирования</w:t>
            </w:r>
          </w:p>
        </w:tc>
      </w:tr>
      <w:tr w:rsidR="000F307C">
        <w:tc>
          <w:tcPr>
            <w:tcW w:w="9090" w:type="dxa"/>
            <w:gridSpan w:val="2"/>
          </w:tcPr>
          <w:p w:rsidR="000F307C" w:rsidRDefault="000F307C">
            <w:pPr>
              <w:pStyle w:val="ConsPlusNormal"/>
              <w:jc w:val="center"/>
              <w:outlineLvl w:val="1"/>
            </w:pPr>
            <w:r>
              <w:t>В области связи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19. Срок удовлетворения заявления на установку телефона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не более одного года с момента подачи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lastRenderedPageBreak/>
              <w:t>20. Обеспечение возможности оказания услуг широкополосного доступа в сеть Интернет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в городе Минске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21. Норматив телефонизации учреждений здравоохранения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100 процентов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22. Частота доставки почты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один-два раза в день шесть дней в неделю</w:t>
            </w:r>
          </w:p>
        </w:tc>
      </w:tr>
      <w:tr w:rsidR="000F307C">
        <w:tc>
          <w:tcPr>
            <w:tcW w:w="9090" w:type="dxa"/>
            <w:gridSpan w:val="2"/>
          </w:tcPr>
          <w:p w:rsidR="000F307C" w:rsidRDefault="000F307C">
            <w:pPr>
              <w:pStyle w:val="ConsPlusNormal"/>
              <w:jc w:val="center"/>
              <w:outlineLvl w:val="1"/>
            </w:pPr>
            <w:r>
              <w:t>В области транспорта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23. Норматив обслуживания населения в рамках городских перевозок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один автобус (троллейбус, трамвай, вагон электропоезда метрополитена), работающий на линии, на 1,5 тыс. населения в будние дни;</w:t>
            </w:r>
            <w:r>
              <w:br/>
              <w:t>один автобус (троллейбус, трамвай, вагон электропоезда метрополитена), работающий на линии, на 2 тыс. населения в выходные и праздничные дни</w:t>
            </w:r>
          </w:p>
        </w:tc>
      </w:tr>
      <w:tr w:rsidR="000F307C">
        <w:tc>
          <w:tcPr>
            <w:tcW w:w="9090" w:type="dxa"/>
            <w:gridSpan w:val="2"/>
          </w:tcPr>
          <w:p w:rsidR="000F307C" w:rsidRDefault="000F307C">
            <w:pPr>
              <w:pStyle w:val="ConsPlusNormal"/>
              <w:jc w:val="center"/>
              <w:outlineLvl w:val="1"/>
            </w:pPr>
            <w:r>
              <w:t>В области социального обслуживания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24. Норматив обеспеченности центрами социального обслуживания населения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один центр на административный район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25. Норматив обеспеченности центром социальной помощи семье и детям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один центр социальной помощи семье и детям на город</w:t>
            </w:r>
          </w:p>
        </w:tc>
      </w:tr>
      <w:tr w:rsidR="000F307C">
        <w:tblPrEx>
          <w:tblBorders>
            <w:insideH w:val="nil"/>
          </w:tblBorders>
        </w:tblPrEx>
        <w:tc>
          <w:tcPr>
            <w:tcW w:w="4770" w:type="dxa"/>
            <w:tcBorders>
              <w:bottom w:val="nil"/>
            </w:tcBorders>
          </w:tcPr>
          <w:p w:rsidR="000F307C" w:rsidRDefault="000F307C">
            <w:pPr>
              <w:pStyle w:val="ConsPlusNormal"/>
            </w:pPr>
            <w:r>
              <w:t>26. Норматив обеспеченности жилой площадью в стационарных учреждениях социального обслуживания в расчете:</w:t>
            </w:r>
          </w:p>
        </w:tc>
        <w:tc>
          <w:tcPr>
            <w:tcW w:w="4320" w:type="dxa"/>
            <w:tcBorders>
              <w:bottom w:val="nil"/>
            </w:tcBorders>
          </w:tcPr>
          <w:p w:rsidR="000F307C" w:rsidRDefault="000F307C">
            <w:pPr>
              <w:pStyle w:val="ConsPlusNormal"/>
            </w:pPr>
          </w:p>
        </w:tc>
      </w:tr>
      <w:tr w:rsidR="000F307C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  <w:bottom w:val="nil"/>
            </w:tcBorders>
          </w:tcPr>
          <w:p w:rsidR="000F307C" w:rsidRDefault="000F307C">
            <w:pPr>
              <w:pStyle w:val="ConsPlusNormal"/>
            </w:pPr>
            <w:r>
              <w:t>на одного проживающего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0F307C" w:rsidRDefault="000F307C">
            <w:pPr>
              <w:pStyle w:val="ConsPlusNormal"/>
            </w:pPr>
            <w:r>
              <w:t>не менее 7 кв. метров</w:t>
            </w:r>
          </w:p>
        </w:tc>
      </w:tr>
      <w:tr w:rsidR="000F307C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</w:tcBorders>
          </w:tcPr>
          <w:p w:rsidR="000F307C" w:rsidRDefault="000F307C">
            <w:pPr>
              <w:pStyle w:val="ConsPlusNormal"/>
            </w:pPr>
            <w:r>
              <w:t>на одного проживающего с частичной утратой способности к самообслуживанию или находящегося на постельном режиме с полной утратой способности к самообслуживанию</w:t>
            </w:r>
          </w:p>
        </w:tc>
        <w:tc>
          <w:tcPr>
            <w:tcW w:w="4320" w:type="dxa"/>
            <w:tcBorders>
              <w:top w:val="nil"/>
            </w:tcBorders>
          </w:tcPr>
          <w:p w:rsidR="000F307C" w:rsidRDefault="000F307C">
            <w:pPr>
              <w:pStyle w:val="ConsPlusNormal"/>
            </w:pPr>
            <w:r>
              <w:t>не менее 6 кв. метров</w:t>
            </w:r>
          </w:p>
        </w:tc>
      </w:tr>
      <w:tr w:rsidR="000F307C">
        <w:tc>
          <w:tcPr>
            <w:tcW w:w="9090" w:type="dxa"/>
            <w:gridSpan w:val="2"/>
          </w:tcPr>
          <w:p w:rsidR="000F307C" w:rsidRDefault="000F307C">
            <w:pPr>
              <w:pStyle w:val="ConsPlusNormal"/>
              <w:jc w:val="center"/>
              <w:outlineLvl w:val="1"/>
            </w:pPr>
            <w:r>
              <w:t>В области здравоохранения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27. Норматив бюджетной обеспеченности расходов на здравоохранение в расчете на одного жителя в среднем по городу Минску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в размерах, установленных решением Минского городского Совета депутатов о бюджете города Минска на очередной финансовый год</w:t>
            </w:r>
          </w:p>
        </w:tc>
      </w:tr>
      <w:tr w:rsidR="000F307C">
        <w:tblPrEx>
          <w:tblBorders>
            <w:insideH w:val="nil"/>
          </w:tblBorders>
        </w:tblPrEx>
        <w:tc>
          <w:tcPr>
            <w:tcW w:w="4770" w:type="dxa"/>
            <w:tcBorders>
              <w:bottom w:val="nil"/>
            </w:tcBorders>
          </w:tcPr>
          <w:p w:rsidR="000F307C" w:rsidRDefault="000F307C">
            <w:pPr>
              <w:pStyle w:val="ConsPlusNormal"/>
            </w:pPr>
            <w:r>
              <w:t>28. Норматив обеспеченности врачами общей практики, участковыми врачами (терапевтами и педиатрами суммарно):</w:t>
            </w:r>
          </w:p>
        </w:tc>
        <w:tc>
          <w:tcPr>
            <w:tcW w:w="4320" w:type="dxa"/>
            <w:tcBorders>
              <w:bottom w:val="nil"/>
            </w:tcBorders>
          </w:tcPr>
          <w:p w:rsidR="000F307C" w:rsidRDefault="000F307C">
            <w:pPr>
              <w:pStyle w:val="ConsPlusNormal"/>
            </w:pPr>
            <w:r>
              <w:t>один врач на 1,3 тыс. жителей</w:t>
            </w:r>
          </w:p>
        </w:tc>
      </w:tr>
      <w:tr w:rsidR="000F307C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  <w:bottom w:val="nil"/>
            </w:tcBorders>
          </w:tcPr>
          <w:p w:rsidR="000F307C" w:rsidRDefault="000F307C">
            <w:pPr>
              <w:pStyle w:val="ConsPlusNormal"/>
            </w:pPr>
            <w:r>
              <w:t>в том числе: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0F307C" w:rsidRDefault="000F307C">
            <w:pPr>
              <w:pStyle w:val="ConsPlusNormal"/>
            </w:pPr>
          </w:p>
        </w:tc>
      </w:tr>
      <w:tr w:rsidR="000F307C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  <w:bottom w:val="nil"/>
            </w:tcBorders>
          </w:tcPr>
          <w:p w:rsidR="000F307C" w:rsidRDefault="000F307C">
            <w:pPr>
              <w:pStyle w:val="ConsPlusNormal"/>
            </w:pPr>
            <w:r>
              <w:t>участковыми врачами-терапевтами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0F307C" w:rsidRDefault="000F307C">
            <w:pPr>
              <w:pStyle w:val="ConsPlusNormal"/>
            </w:pPr>
            <w:r>
              <w:t>один врач на 1,7 тыс. взрослого населения</w:t>
            </w:r>
          </w:p>
        </w:tc>
      </w:tr>
      <w:tr w:rsidR="000F307C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  <w:bottom w:val="nil"/>
            </w:tcBorders>
          </w:tcPr>
          <w:p w:rsidR="000F307C" w:rsidRDefault="000F307C">
            <w:pPr>
              <w:pStyle w:val="ConsPlusNormal"/>
            </w:pPr>
            <w:r>
              <w:t>участковыми врачами-педиатрами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0F307C" w:rsidRDefault="000F307C">
            <w:pPr>
              <w:pStyle w:val="ConsPlusNormal"/>
            </w:pPr>
            <w:r>
              <w:t>один врач на 0,8 тыс. детского населения</w:t>
            </w:r>
          </w:p>
        </w:tc>
      </w:tr>
      <w:tr w:rsidR="000F307C">
        <w:tblPrEx>
          <w:tblBorders>
            <w:insideH w:val="nil"/>
          </w:tblBorders>
        </w:tblPrEx>
        <w:tc>
          <w:tcPr>
            <w:tcW w:w="4770" w:type="dxa"/>
            <w:tcBorders>
              <w:top w:val="nil"/>
            </w:tcBorders>
          </w:tcPr>
          <w:p w:rsidR="000F307C" w:rsidRDefault="000F307C">
            <w:pPr>
              <w:pStyle w:val="ConsPlusNormal"/>
            </w:pPr>
            <w:r>
              <w:t>врачами общей практики</w:t>
            </w:r>
          </w:p>
        </w:tc>
        <w:tc>
          <w:tcPr>
            <w:tcW w:w="4320" w:type="dxa"/>
            <w:tcBorders>
              <w:top w:val="nil"/>
            </w:tcBorders>
          </w:tcPr>
          <w:p w:rsidR="000F307C" w:rsidRDefault="000F307C">
            <w:pPr>
              <w:pStyle w:val="ConsPlusNormal"/>
            </w:pPr>
            <w:r>
              <w:t>один врач на 1,3 тыс. взрослого и детского населения</w:t>
            </w:r>
            <w:r>
              <w:br/>
            </w:r>
            <w:r>
              <w:lastRenderedPageBreak/>
              <w:t>один врач на 1,5 тыс. взрослого населения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lastRenderedPageBreak/>
              <w:t>29. Норматив обеспеченности: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29.1. койками в больничных организациях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восемь коек на 1 тыс. жителей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29.2. аптеками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одна аптека на 11,5 тыс. жителей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29.3. бригадами скорой медицинской помощи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одна бригада скорой медицинской помощи на 12 тыс. жителей</w:t>
            </w:r>
          </w:p>
        </w:tc>
      </w:tr>
      <w:tr w:rsidR="000F307C">
        <w:tc>
          <w:tcPr>
            <w:tcW w:w="9090" w:type="dxa"/>
            <w:gridSpan w:val="2"/>
          </w:tcPr>
          <w:p w:rsidR="000F307C" w:rsidRDefault="000F307C">
            <w:pPr>
              <w:pStyle w:val="ConsPlusNormal"/>
              <w:jc w:val="center"/>
              <w:outlineLvl w:val="1"/>
            </w:pPr>
            <w:r>
              <w:t>В области торговли и общественного питания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30. Норматив минимальной обеспеченности населения торговой площадью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610 кв. метров на 1 тыс. человек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31. Норматив минимальной обеспеченности населения местами в общедоступных объектах общественного питания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45 мест на 1 тыс. человек</w:t>
            </w:r>
          </w:p>
        </w:tc>
      </w:tr>
      <w:tr w:rsidR="000F307C">
        <w:tc>
          <w:tcPr>
            <w:tcW w:w="9090" w:type="dxa"/>
            <w:gridSpan w:val="2"/>
          </w:tcPr>
          <w:p w:rsidR="000F307C" w:rsidRDefault="000F307C">
            <w:pPr>
              <w:pStyle w:val="ConsPlusNormal"/>
              <w:jc w:val="center"/>
              <w:outlineLvl w:val="1"/>
            </w:pPr>
            <w:r>
              <w:t>В области физической культуры и спорта</w:t>
            </w:r>
          </w:p>
        </w:tc>
      </w:tr>
      <w:tr w:rsidR="000F307C">
        <w:tc>
          <w:tcPr>
            <w:tcW w:w="4770" w:type="dxa"/>
          </w:tcPr>
          <w:p w:rsidR="000F307C" w:rsidRDefault="000F307C">
            <w:pPr>
              <w:pStyle w:val="ConsPlusNormal"/>
            </w:pPr>
            <w:r>
              <w:t>32. Норматив обеспеченности расходов бюджета на физическую культуру и спорт в расчете на одного жителя по бюджету города Минска</w:t>
            </w:r>
          </w:p>
        </w:tc>
        <w:tc>
          <w:tcPr>
            <w:tcW w:w="4320" w:type="dxa"/>
          </w:tcPr>
          <w:p w:rsidR="000F307C" w:rsidRDefault="000F307C">
            <w:pPr>
              <w:pStyle w:val="ConsPlusNormal"/>
            </w:pPr>
            <w:r>
              <w:t>не менее 0,7 базовой величины на одного жителя</w:t>
            </w:r>
          </w:p>
        </w:tc>
      </w:tr>
    </w:tbl>
    <w:p w:rsidR="000F307C" w:rsidRDefault="000F307C">
      <w:pPr>
        <w:pStyle w:val="ConsPlusNormal"/>
      </w:pPr>
    </w:p>
    <w:p w:rsidR="000F307C" w:rsidRDefault="000F307C">
      <w:pPr>
        <w:pStyle w:val="ConsPlusNormal"/>
      </w:pPr>
    </w:p>
    <w:p w:rsidR="000F307C" w:rsidRDefault="000F30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C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7C"/>
    <w:rsid w:val="000F307C"/>
    <w:rsid w:val="00751EDA"/>
    <w:rsid w:val="00AD7819"/>
    <w:rsid w:val="00C36957"/>
    <w:rsid w:val="00E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35AD6-8BD5-4D11-917A-2EE3721D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9A6C9E62A0170F4E6F74EBB10A43AD84FE29FAB122DE324A063385FE97B7E7573FCF6D0D69E364C1854D39236FEB9B6CCC3EBAB6EFD120F333BBBF2hER8L" TargetMode="External"/><Relationship Id="rId13" Type="http://schemas.openxmlformats.org/officeDocument/2006/relationships/hyperlink" Target="consultantplus://offline/ref=0B39A6C9E62A0170F4E6F74EBB10A43AD84FE29FAB1226E02CA3623B02E373277971FBF98FC1997F401954D39233F1E6B3D9D2B3A769E50C072527B9F0EBh0RDL" TargetMode="External"/><Relationship Id="rId18" Type="http://schemas.openxmlformats.org/officeDocument/2006/relationships/hyperlink" Target="consultantplus://offline/ref=0B39A6C9E62A0170F4E6F74EBB10A43AD84FE29FAB1226E62FA66A3002E373277971FBF98FC1997F401954D39233F0E6B3D9D2B3A769E50C072527B9F0EBh0RDL" TargetMode="External"/><Relationship Id="rId26" Type="http://schemas.openxmlformats.org/officeDocument/2006/relationships/hyperlink" Target="consultantplus://offline/ref=0B39A6C9E62A0170F4E6F74EBB10A43AD84FE29FAB1227E62FA26A385FE97B7E7573FCF6D0D69E364C1854D39332FEB9B6CCC3EBAB6EFD120F333BBBF2hER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39A6C9E62A0170F4E6F74EBB10A43AD84FE29FAB1227E62FA26A385FE97B7E7573FCF6D0D69E364C1854D39333FEB9B6CCC3EBAB6EFD120F333BBBF2hER8L" TargetMode="External"/><Relationship Id="rId7" Type="http://schemas.openxmlformats.org/officeDocument/2006/relationships/hyperlink" Target="consultantplus://offline/ref=0B39A6C9E62A0170F4E6F74EBB10A43AD84FE29FAB122FE025A26A385FE97B7E7573FCF6D0D69E364C1854D39236FEB9B6CCC3EBAB6EFD120F333BBBF2hER8L" TargetMode="External"/><Relationship Id="rId12" Type="http://schemas.openxmlformats.org/officeDocument/2006/relationships/hyperlink" Target="consultantplus://offline/ref=0B39A6C9E62A0170F4E6F74EBB10A43AD84FE29FAB1226E22FA76C3302E373277971FBF98FC1997F401954D39233F1E6B3D9D2B3A769E50C072527B9F0EBh0RDL" TargetMode="External"/><Relationship Id="rId17" Type="http://schemas.openxmlformats.org/officeDocument/2006/relationships/hyperlink" Target="consultantplus://offline/ref=0B39A6C9E62A0170F4E6F74EBB10A43BD5598ECAF81E28E424AF6B385FE97B7E7573FCF6D0D69E364C1854D39234FEB9B6CCC3EBAB6EFD120F333BBBF2hER8L" TargetMode="External"/><Relationship Id="rId25" Type="http://schemas.openxmlformats.org/officeDocument/2006/relationships/hyperlink" Target="consultantplus://offline/ref=0B39A6C9E62A0170F4E6F74EBB10A43AD84FE29FAB1226E22FA76C3302E373277971FBF98FC1997F401954D39233F0E6B3D9D2B3A769E50C072527B9F0EBh0R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39A6C9E62A0170F4E6F74EBB10A43AD84FE29FAB1227E62FA26A385FE97B7E7573FCF6D0D69E364C1854D3923BFEB9B6CCC3EBAB6EFD120F333BBBF2hER8L" TargetMode="External"/><Relationship Id="rId20" Type="http://schemas.openxmlformats.org/officeDocument/2006/relationships/hyperlink" Target="consultantplus://offline/ref=0B39A6C9E62A0170F4E6F74EBB10A43AD84FE29FAB1227E62FA26A385FE97B7E7573FCF6D0D69E364C1854D3923AFEB9B6CCC3EBAB6EFD120F333BBBF2hER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39A6C9E62A0170F4E6F74EBB10A43AD84FE29FAB1227E02DA3606555E122727774F3A9C7D1D73A4D1854D39738A1BCA3DD9BE7AC76E31A192F39B9hFR1L" TargetMode="External"/><Relationship Id="rId11" Type="http://schemas.openxmlformats.org/officeDocument/2006/relationships/hyperlink" Target="consultantplus://offline/ref=0B39A6C9E62A0170F4E6F74EBB10A43AD84FE29FAB1229EB2BA76D385FE97B7E7573FCF6D0D69E364C1854D39236FEB9B6CCC3EBAB6EFD120F333BBBF2hER8L" TargetMode="External"/><Relationship Id="rId24" Type="http://schemas.openxmlformats.org/officeDocument/2006/relationships/hyperlink" Target="consultantplus://offline/ref=0B39A6C9E62A0170F4E6F74EBB10A43AD84FE29FAB1226E22FA76C3302E373277971FBF98FC1997F401954D39233F0E6B3D9D2B3A769E50C072527B9F0EBh0RDL" TargetMode="External"/><Relationship Id="rId5" Type="http://schemas.openxmlformats.org/officeDocument/2006/relationships/hyperlink" Target="consultantplus://offline/ref=0B39A6C9E62A0170F4E6F74EBB10A43AD84FE29FAB1226E02DA7606555E122727774F3A9C7D1D73A4D1854D39738A1BCA3DD9BE7AC76E31A192F39B9hFR1L" TargetMode="External"/><Relationship Id="rId15" Type="http://schemas.openxmlformats.org/officeDocument/2006/relationships/hyperlink" Target="consultantplus://offline/ref=0B39A6C9E62A0170F4E6F74EBB10A43AD84FE29FAB1226E62FA66A3002E373277971FBF98FC1997F401954D39233F1E6B3D9D2B3A769E50C072527B9F0EBh0RDL" TargetMode="External"/><Relationship Id="rId23" Type="http://schemas.openxmlformats.org/officeDocument/2006/relationships/hyperlink" Target="consultantplus://offline/ref=0B39A6C9E62A0170F4E6F74EBB10A43AD84FE29FAB1227E62FA26A385FE97B7E7573FCF6D0D69E364C1854D39333FEB9B6CCC3EBAB6EFD120F333BBBF2hER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B39A6C9E62A0170F4E6F74EBB10A43AD84FE29FAB122BEB2DA36F385FE97B7E7573FCF6D0D69E364C1854D39236FEB9B6CCC3EBAB6EFD120F333BBBF2hER8L" TargetMode="External"/><Relationship Id="rId19" Type="http://schemas.openxmlformats.org/officeDocument/2006/relationships/hyperlink" Target="consultantplus://offline/ref=0B39A6C9E62A0170F4E6F74EBB10A43AD84FE29FAB1229EB2BA76D385FE97B7E7573FCF6D0D69E364C1854D39234FEB9B6CCC3EBAB6EFD120F333BBBF2hER8L" TargetMode="External"/><Relationship Id="rId4" Type="http://schemas.openxmlformats.org/officeDocument/2006/relationships/hyperlink" Target="consultantplus://offline/ref=0B39A6C9E62A0170F4E6F74EBB10A43AD84FE29FAB1228E72CA6606555E122727774F3A9C7D1D73A4D1854D39738A1BCA3DD9BE7AC76E31A192F39B9hFR1L" TargetMode="External"/><Relationship Id="rId9" Type="http://schemas.openxmlformats.org/officeDocument/2006/relationships/hyperlink" Target="consultantplus://offline/ref=0B39A6C9E62A0170F4E6F74EBB10A43AD84FE29FAB122AE72CAF6D385FE97B7E7573FCF6D0D69E364C1854D39236FEB9B6CCC3EBAB6EFD120F333BBBF2hER8L" TargetMode="External"/><Relationship Id="rId14" Type="http://schemas.openxmlformats.org/officeDocument/2006/relationships/hyperlink" Target="consultantplus://offline/ref=0B39A6C9E62A0170F4E6F74EBB10A43AD84FE29FAB1226E025AF683002E373277971FBF98FC1997F401954D39233F1E6B3D9D2B3A769E50C072527B9F0EBh0RDL" TargetMode="External"/><Relationship Id="rId22" Type="http://schemas.openxmlformats.org/officeDocument/2006/relationships/hyperlink" Target="consultantplus://offline/ref=0B39A6C9E62A0170F4E6F74EBB10A43AD84FE29FAB1227E62FA26A385FE97B7E7573FCF6D0D69E364C1854D39333FEB9B6CCC3EBAB6EFD120F333BBBF2hER8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10244</Characters>
  <Application>Microsoft Office Word</Application>
  <DocSecurity>0</DocSecurity>
  <Lines>204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Ивановская Наталья Николаевна</cp:lastModifiedBy>
  <cp:revision>2</cp:revision>
  <dcterms:created xsi:type="dcterms:W3CDTF">2021-08-16T14:01:00Z</dcterms:created>
  <dcterms:modified xsi:type="dcterms:W3CDTF">2021-08-16T14:01:00Z</dcterms:modified>
</cp:coreProperties>
</file>