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3D2" w:rsidRDefault="008D73D2" w:rsidP="002E543A">
      <w:pPr>
        <w:ind w:firstLine="709"/>
      </w:pPr>
    </w:p>
    <w:p w:rsidR="008D73D2" w:rsidRDefault="008D73D2" w:rsidP="008D73D2">
      <w:pPr>
        <w:ind w:firstLine="709"/>
        <w:jc w:val="center"/>
      </w:pPr>
      <w:r w:rsidRPr="008D73D2">
        <w:rPr>
          <w:b/>
        </w:rPr>
        <w:t>Меры, принимаемые по взысканию просроченной задолженности</w:t>
      </w:r>
    </w:p>
    <w:p w:rsidR="000441D8" w:rsidRDefault="008D73D2" w:rsidP="002E543A">
      <w:pPr>
        <w:ind w:firstLine="709"/>
      </w:pPr>
      <w:r>
        <w:t>Расчетно-справочный центр</w:t>
      </w:r>
      <w:r w:rsidR="00D31DCD">
        <w:t xml:space="preserve"> </w:t>
      </w:r>
      <w:r w:rsidR="000F5A20">
        <w:t>№ 8 Фрунзенского района г. Минска</w:t>
      </w:r>
      <w:r>
        <w:t>, расположенный по ул. Харьковской, 86А,</w:t>
      </w:r>
      <w:r w:rsidR="000F5A20">
        <w:t xml:space="preserve"> обслуживает </w:t>
      </w:r>
      <w:r w:rsidR="000F5A20" w:rsidRPr="008D73D2">
        <w:rPr>
          <w:u w:val="single"/>
        </w:rPr>
        <w:t>16 000 лицевых счетов</w:t>
      </w:r>
      <w:r w:rsidR="000F5A20">
        <w:t xml:space="preserve">, на которых зарегистрированы </w:t>
      </w:r>
      <w:r w:rsidR="000F5A20" w:rsidRPr="008D73D2">
        <w:rPr>
          <w:u w:val="single"/>
        </w:rPr>
        <w:t>37 300 человек</w:t>
      </w:r>
      <w:r w:rsidR="000F5A20">
        <w:t>.</w:t>
      </w:r>
    </w:p>
    <w:p w:rsidR="000F5A20" w:rsidRDefault="000F5A20" w:rsidP="002E543A">
      <w:pPr>
        <w:ind w:firstLine="709"/>
      </w:pPr>
      <w:r>
        <w:t xml:space="preserve">Из них </w:t>
      </w:r>
      <w:r w:rsidRPr="0025375D">
        <w:rPr>
          <w:u w:val="single"/>
        </w:rPr>
        <w:t>на 376 лицевых счетах имеется задолженность</w:t>
      </w:r>
      <w:r>
        <w:t xml:space="preserve"> по оплате </w:t>
      </w:r>
      <w:r w:rsidR="008D73D2">
        <w:t>за жилищно-коммунальные услуги</w:t>
      </w:r>
      <w:r>
        <w:t xml:space="preserve"> </w:t>
      </w:r>
      <w:r w:rsidR="008D73D2">
        <w:t>(далее – ЖКУ).</w:t>
      </w:r>
    </w:p>
    <w:p w:rsidR="000F5A20" w:rsidRDefault="000F5A20" w:rsidP="002E543A">
      <w:pPr>
        <w:ind w:firstLine="709"/>
      </w:pPr>
      <w:r>
        <w:t xml:space="preserve">Законодательство Республики Беларусь установило достаточно жесткие меры борьбы с задолженностью по оплате за </w:t>
      </w:r>
      <w:r w:rsidR="008D73D2">
        <w:t>ЖКУ</w:t>
      </w:r>
      <w:r>
        <w:t>.</w:t>
      </w:r>
    </w:p>
    <w:p w:rsidR="00D31DCD" w:rsidRPr="006B5AF2" w:rsidRDefault="000F5A20" w:rsidP="006B5AF2">
      <w:pPr>
        <w:autoSpaceDE w:val="0"/>
        <w:autoSpaceDN w:val="0"/>
        <w:adjustRightInd w:val="0"/>
        <w:ind w:firstLine="709"/>
        <w:outlineLvl w:val="0"/>
      </w:pPr>
      <w:r>
        <w:t xml:space="preserve">Так, </w:t>
      </w:r>
      <w:r w:rsidR="00D31DCD">
        <w:t xml:space="preserve">у собственников, имеющих задолженность за ЖКУ </w:t>
      </w:r>
      <w:r w:rsidR="00D31DCD" w:rsidRPr="00E91FF8">
        <w:rPr>
          <w:b/>
          <w:u w:val="single"/>
        </w:rPr>
        <w:t>в размере 6-месячной платы</w:t>
      </w:r>
      <w:r w:rsidR="00D31DCD">
        <w:t>, частная квартира может быть отчуждена и, впоследствии, продана с аукциона</w:t>
      </w:r>
      <w:r w:rsidR="006B5AF2">
        <w:t xml:space="preserve"> </w:t>
      </w:r>
      <w:proofErr w:type="gramStart"/>
      <w:r w:rsidR="006B5AF2">
        <w:t>согласно статьи</w:t>
      </w:r>
      <w:proofErr w:type="gramEnd"/>
      <w:r w:rsidR="00D31DCD">
        <w:t xml:space="preserve"> 155 Жилищного кодекса Республики Беларусь.</w:t>
      </w:r>
      <w:r w:rsidR="006B5AF2">
        <w:t xml:space="preserve"> </w:t>
      </w:r>
      <w:proofErr w:type="gramStart"/>
      <w:r w:rsidR="00D31DCD">
        <w:rPr>
          <w:bCs/>
        </w:rPr>
        <w:t xml:space="preserve">А наниматель государственной (арендной) квартиры вместе с членами семьи и вообще может оказаться на улице: при наличии задолженности за </w:t>
      </w:r>
      <w:r w:rsidR="008D73D2">
        <w:rPr>
          <w:bCs/>
        </w:rPr>
        <w:t>ЖКУ</w:t>
      </w:r>
      <w:r w:rsidR="00D31DCD">
        <w:rPr>
          <w:bCs/>
        </w:rPr>
        <w:t xml:space="preserve"> и (или) арендной платы за квартиру </w:t>
      </w:r>
      <w:r w:rsidR="00D31DCD" w:rsidRPr="008D73D2">
        <w:rPr>
          <w:bCs/>
          <w:u w:val="single"/>
        </w:rPr>
        <w:t xml:space="preserve">в </w:t>
      </w:r>
      <w:r w:rsidR="00D31DCD" w:rsidRPr="00E91FF8">
        <w:rPr>
          <w:b/>
          <w:bCs/>
          <w:u w:val="single"/>
        </w:rPr>
        <w:t>размере 2-месячной платы</w:t>
      </w:r>
      <w:r w:rsidR="008D73D2">
        <w:rPr>
          <w:bCs/>
        </w:rPr>
        <w:t>,</w:t>
      </w:r>
      <w:r w:rsidR="00D31DCD">
        <w:rPr>
          <w:bCs/>
        </w:rPr>
        <w:t xml:space="preserve"> данные лица подлежат выселению без предоставления другого жилого помещения </w:t>
      </w:r>
      <w:r w:rsidR="008D73D2">
        <w:rPr>
          <w:bCs/>
        </w:rPr>
        <w:t>согласно пункту</w:t>
      </w:r>
      <w:r w:rsidR="00D31DCD">
        <w:rPr>
          <w:bCs/>
        </w:rPr>
        <w:t xml:space="preserve"> 92 Указа Президента Республики Беларусь </w:t>
      </w:r>
      <w:r w:rsidR="008D73D2">
        <w:rPr>
          <w:bCs/>
        </w:rPr>
        <w:t xml:space="preserve">от 16.12.2013 </w:t>
      </w:r>
      <w:r w:rsidR="00D31DCD">
        <w:rPr>
          <w:bCs/>
        </w:rPr>
        <w:t>№ 563</w:t>
      </w:r>
      <w:r w:rsidR="008D73D2">
        <w:rPr>
          <w:bCs/>
        </w:rPr>
        <w:t xml:space="preserve"> «О некоторых вопросах правового регулирования жилищных отношений».</w:t>
      </w:r>
      <w:proofErr w:type="gramEnd"/>
    </w:p>
    <w:p w:rsidR="00345E6D" w:rsidRDefault="00345E6D" w:rsidP="002E543A">
      <w:pPr>
        <w:autoSpaceDE w:val="0"/>
        <w:autoSpaceDN w:val="0"/>
        <w:adjustRightInd w:val="0"/>
        <w:ind w:firstLine="709"/>
        <w:rPr>
          <w:bCs/>
        </w:rPr>
      </w:pPr>
      <w:r>
        <w:rPr>
          <w:bCs/>
        </w:rPr>
        <w:t xml:space="preserve">Неплательщикам ежедневно начисляется пеня за просрочку оплаты за ЖКУ и арендной платы </w:t>
      </w:r>
      <w:r w:rsidRPr="00E91FF8">
        <w:rPr>
          <w:b/>
          <w:bCs/>
          <w:u w:val="single"/>
        </w:rPr>
        <w:t>в размере 0,3 процента от суммы долга</w:t>
      </w:r>
      <w:r>
        <w:rPr>
          <w:bCs/>
        </w:rPr>
        <w:t>.</w:t>
      </w:r>
    </w:p>
    <w:p w:rsidR="00D31DCD" w:rsidRDefault="00D31DCD" w:rsidP="002E543A">
      <w:pPr>
        <w:autoSpaceDE w:val="0"/>
        <w:autoSpaceDN w:val="0"/>
        <w:adjustRightInd w:val="0"/>
        <w:ind w:firstLine="709"/>
        <w:rPr>
          <w:bCs/>
        </w:rPr>
      </w:pPr>
      <w:r>
        <w:rPr>
          <w:bCs/>
        </w:rPr>
        <w:t>Помимо вышеперечисленных мер</w:t>
      </w:r>
      <w:r w:rsidR="008D73D2">
        <w:rPr>
          <w:bCs/>
        </w:rPr>
        <w:t>,</w:t>
      </w:r>
      <w:r>
        <w:rPr>
          <w:bCs/>
        </w:rPr>
        <w:t xml:space="preserve"> </w:t>
      </w:r>
      <w:r w:rsidR="008D4303">
        <w:rPr>
          <w:bCs/>
        </w:rPr>
        <w:t>ЖЭУ вправе приостановить должникам предоставление коммунальных услуг (</w:t>
      </w:r>
      <w:r w:rsidR="006B5AF2">
        <w:rPr>
          <w:bCs/>
        </w:rPr>
        <w:t>водоснабжение, водоотведение</w:t>
      </w:r>
      <w:r w:rsidR="0025375D">
        <w:rPr>
          <w:bCs/>
        </w:rPr>
        <w:t xml:space="preserve"> (канализация)</w:t>
      </w:r>
      <w:r w:rsidR="006B5AF2">
        <w:rPr>
          <w:bCs/>
        </w:rPr>
        <w:t xml:space="preserve">, </w:t>
      </w:r>
      <w:r w:rsidR="00515433">
        <w:rPr>
          <w:bCs/>
        </w:rPr>
        <w:t>электроэнергия</w:t>
      </w:r>
      <w:r w:rsidR="008D4303">
        <w:rPr>
          <w:bCs/>
        </w:rPr>
        <w:t>). Также на должников оформляются исполнительные надписи, по которым отдел принудительного исполнения взыскивает суммы задолженности (путем отправления исполнительного листа по месту работы, наложение ареста на имущество, ограничение права должника управлять транспортным средством и запрет на выезд из страны)</w:t>
      </w:r>
      <w:r w:rsidR="00345E6D">
        <w:rPr>
          <w:bCs/>
        </w:rPr>
        <w:t>.</w:t>
      </w:r>
    </w:p>
    <w:p w:rsidR="00062724" w:rsidRDefault="00345E6D" w:rsidP="002E543A">
      <w:pPr>
        <w:autoSpaceDE w:val="0"/>
        <w:autoSpaceDN w:val="0"/>
        <w:adjustRightInd w:val="0"/>
        <w:ind w:firstLine="709"/>
      </w:pPr>
      <w:r>
        <w:t>Несмотря на все это, з</w:t>
      </w:r>
      <w:r w:rsidR="00FF7BA9">
        <w:t>ачастую граждане пренебрегают своей обязанностью оплачивать оказан</w:t>
      </w:r>
      <w:r>
        <w:t>ные жилищно-коммунальные услуги, не осознавая печальных последствий данного нарушения.</w:t>
      </w:r>
    </w:p>
    <w:p w:rsidR="00345E6D" w:rsidRDefault="00345E6D" w:rsidP="002E543A">
      <w:pPr>
        <w:autoSpaceDE w:val="0"/>
        <w:autoSpaceDN w:val="0"/>
        <w:adjustRightInd w:val="0"/>
        <w:ind w:firstLine="709"/>
      </w:pPr>
      <w:r>
        <w:t>Дабы не возникало неприятностей и прочих неудобств, мы призываем граждан оплачивать ЖКУ и арендную плату своевременно (!), то есть</w:t>
      </w:r>
      <w:r w:rsidR="006B5AF2">
        <w:t xml:space="preserve">, </w:t>
      </w:r>
      <w:r>
        <w:t xml:space="preserve">до 25 числа ежемесячно, а также в полном объеме. </w:t>
      </w:r>
    </w:p>
    <w:p w:rsidR="00345E6D" w:rsidRDefault="00345E6D" w:rsidP="00FC46A0">
      <w:pPr>
        <w:autoSpaceDE w:val="0"/>
        <w:autoSpaceDN w:val="0"/>
        <w:adjustRightInd w:val="0"/>
      </w:pPr>
    </w:p>
    <w:p w:rsidR="00FC46A0" w:rsidRDefault="00FC46A0" w:rsidP="00E91FF8">
      <w:pPr>
        <w:autoSpaceDE w:val="0"/>
        <w:autoSpaceDN w:val="0"/>
        <w:adjustRightInd w:val="0"/>
        <w:jc w:val="right"/>
      </w:pPr>
      <w:r>
        <w:t>Р</w:t>
      </w:r>
      <w:r w:rsidR="00E91FF8">
        <w:t xml:space="preserve">асчетно-справочный центр </w:t>
      </w:r>
      <w:r>
        <w:t>№ 8</w:t>
      </w:r>
    </w:p>
    <w:p w:rsidR="00FC46A0" w:rsidRDefault="00FC46A0" w:rsidP="00E91FF8">
      <w:pPr>
        <w:tabs>
          <w:tab w:val="left" w:pos="6804"/>
        </w:tabs>
        <w:autoSpaceDE w:val="0"/>
        <w:autoSpaceDN w:val="0"/>
        <w:adjustRightInd w:val="0"/>
        <w:jc w:val="right"/>
      </w:pPr>
      <w:r>
        <w:t xml:space="preserve">Фрунзенского района г. Минска                                   </w:t>
      </w:r>
    </w:p>
    <w:p w:rsidR="00345E6D" w:rsidRDefault="00345E6D" w:rsidP="002E543A">
      <w:pPr>
        <w:autoSpaceDE w:val="0"/>
        <w:autoSpaceDN w:val="0"/>
        <w:adjustRightInd w:val="0"/>
        <w:ind w:firstLine="709"/>
      </w:pPr>
    </w:p>
    <w:p w:rsidR="00A42D95" w:rsidRDefault="00A42D95" w:rsidP="002E543A">
      <w:pPr>
        <w:autoSpaceDE w:val="0"/>
        <w:autoSpaceDN w:val="0"/>
        <w:adjustRightInd w:val="0"/>
        <w:ind w:firstLine="709"/>
        <w:outlineLvl w:val="0"/>
      </w:pPr>
    </w:p>
    <w:p w:rsidR="000F5A20" w:rsidRDefault="000F5A20"/>
    <w:sectPr w:rsidR="000F5A20" w:rsidSect="00E924EA">
      <w:pgSz w:w="11906" w:h="16838"/>
      <w:pgMar w:top="1134" w:right="567" w:bottom="1134" w:left="1701"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rsids>
    <w:rsidRoot w:val="000F5A20"/>
    <w:rsid w:val="000441D8"/>
    <w:rsid w:val="00062724"/>
    <w:rsid w:val="000F5A20"/>
    <w:rsid w:val="0025375D"/>
    <w:rsid w:val="002E543A"/>
    <w:rsid w:val="00345E6D"/>
    <w:rsid w:val="00515433"/>
    <w:rsid w:val="005E27AA"/>
    <w:rsid w:val="006B5AF2"/>
    <w:rsid w:val="006C3790"/>
    <w:rsid w:val="00844E50"/>
    <w:rsid w:val="008D4303"/>
    <w:rsid w:val="008D73D2"/>
    <w:rsid w:val="00A37B28"/>
    <w:rsid w:val="00A42D95"/>
    <w:rsid w:val="00B17552"/>
    <w:rsid w:val="00BD1AB1"/>
    <w:rsid w:val="00D31DCD"/>
    <w:rsid w:val="00D863C0"/>
    <w:rsid w:val="00E5532F"/>
    <w:rsid w:val="00E56F96"/>
    <w:rsid w:val="00E91FF8"/>
    <w:rsid w:val="00E924EA"/>
    <w:rsid w:val="00FC46A0"/>
    <w:rsid w:val="00FF7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319</Words>
  <Characters>1824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РСЦ № 3 Фрунзенского ЖРЭО №1 Бухгалтер 3</dc:creator>
  <cp:keywords/>
  <dc:description/>
  <cp:lastModifiedBy>v.razumava</cp:lastModifiedBy>
  <cp:revision>6</cp:revision>
  <cp:lastPrinted>2017-05-25T15:31:00Z</cp:lastPrinted>
  <dcterms:created xsi:type="dcterms:W3CDTF">2017-05-19T09:44:00Z</dcterms:created>
  <dcterms:modified xsi:type="dcterms:W3CDTF">2017-05-26T09:23:00Z</dcterms:modified>
</cp:coreProperties>
</file>